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3"/>
        <w:gridCol w:w="4505"/>
        <w:gridCol w:w="3420"/>
        <w:gridCol w:w="648"/>
      </w:tblGrid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>
            <w:r>
              <w:t xml:space="preserve">                                                               </w:t>
            </w:r>
          </w:p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/>
        </w:tc>
        <w:tc>
          <w:tcPr>
            <w:tcW w:w="4505" w:type="dxa"/>
          </w:tcPr>
          <w:p w:rsidR="008B5DBD" w:rsidRDefault="008B5DBD"/>
        </w:tc>
        <w:tc>
          <w:tcPr>
            <w:tcW w:w="3420" w:type="dxa"/>
          </w:tcPr>
          <w:p w:rsidR="008B5DBD" w:rsidRDefault="008B5DBD"/>
        </w:tc>
        <w:tc>
          <w:tcPr>
            <w:tcW w:w="648" w:type="dxa"/>
          </w:tcPr>
          <w:p w:rsidR="008B5DBD" w:rsidRDefault="008B5DBD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 w:rsidP="00100F72"/>
        </w:tc>
        <w:tc>
          <w:tcPr>
            <w:tcW w:w="4505" w:type="dxa"/>
          </w:tcPr>
          <w:p w:rsidR="008B5DBD" w:rsidRDefault="008B5DBD" w:rsidP="00100F72"/>
        </w:tc>
        <w:tc>
          <w:tcPr>
            <w:tcW w:w="3420" w:type="dxa"/>
          </w:tcPr>
          <w:p w:rsidR="008B5DBD" w:rsidRDefault="008B5DBD" w:rsidP="00100F72"/>
        </w:tc>
        <w:tc>
          <w:tcPr>
            <w:tcW w:w="648" w:type="dxa"/>
          </w:tcPr>
          <w:p w:rsidR="008B5DBD" w:rsidRDefault="008B5DBD" w:rsidP="00100F72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 w:rsidP="00100F72"/>
        </w:tc>
        <w:tc>
          <w:tcPr>
            <w:tcW w:w="4505" w:type="dxa"/>
          </w:tcPr>
          <w:p w:rsidR="008B5DBD" w:rsidRDefault="008B5DBD" w:rsidP="00100F72"/>
        </w:tc>
        <w:tc>
          <w:tcPr>
            <w:tcW w:w="3420" w:type="dxa"/>
          </w:tcPr>
          <w:p w:rsidR="008B5DBD" w:rsidRDefault="008B5DBD" w:rsidP="00100F72"/>
        </w:tc>
        <w:tc>
          <w:tcPr>
            <w:tcW w:w="648" w:type="dxa"/>
          </w:tcPr>
          <w:p w:rsidR="008B5DBD" w:rsidRDefault="008B5DBD" w:rsidP="00100F72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 w:rsidP="00100F72"/>
        </w:tc>
        <w:tc>
          <w:tcPr>
            <w:tcW w:w="4505" w:type="dxa"/>
          </w:tcPr>
          <w:p w:rsidR="008B5DBD" w:rsidRDefault="008B5DBD" w:rsidP="00100F72"/>
        </w:tc>
        <w:tc>
          <w:tcPr>
            <w:tcW w:w="3420" w:type="dxa"/>
          </w:tcPr>
          <w:p w:rsidR="008B5DBD" w:rsidRDefault="008B5DBD" w:rsidP="00100F72"/>
        </w:tc>
        <w:tc>
          <w:tcPr>
            <w:tcW w:w="648" w:type="dxa"/>
          </w:tcPr>
          <w:p w:rsidR="008B5DBD" w:rsidRDefault="008B5DBD" w:rsidP="00100F72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 w:rsidP="00100F72"/>
        </w:tc>
        <w:tc>
          <w:tcPr>
            <w:tcW w:w="4505" w:type="dxa"/>
          </w:tcPr>
          <w:p w:rsidR="008B5DBD" w:rsidRDefault="008B5DBD" w:rsidP="00100F72"/>
        </w:tc>
        <w:tc>
          <w:tcPr>
            <w:tcW w:w="3420" w:type="dxa"/>
          </w:tcPr>
          <w:p w:rsidR="008B5DBD" w:rsidRDefault="008B5DBD" w:rsidP="00100F72"/>
        </w:tc>
        <w:tc>
          <w:tcPr>
            <w:tcW w:w="648" w:type="dxa"/>
          </w:tcPr>
          <w:p w:rsidR="008B5DBD" w:rsidRDefault="008B5DBD" w:rsidP="00100F72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 w:rsidP="00100F72"/>
        </w:tc>
        <w:tc>
          <w:tcPr>
            <w:tcW w:w="4505" w:type="dxa"/>
          </w:tcPr>
          <w:p w:rsidR="008B5DBD" w:rsidRDefault="008B5DBD" w:rsidP="00100F72"/>
        </w:tc>
        <w:tc>
          <w:tcPr>
            <w:tcW w:w="3420" w:type="dxa"/>
          </w:tcPr>
          <w:p w:rsidR="008B5DBD" w:rsidRDefault="008B5DBD" w:rsidP="00100F72"/>
        </w:tc>
        <w:tc>
          <w:tcPr>
            <w:tcW w:w="648" w:type="dxa"/>
          </w:tcPr>
          <w:p w:rsidR="008B5DBD" w:rsidRDefault="008B5DBD" w:rsidP="00100F72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 w:rsidP="00100F72"/>
        </w:tc>
        <w:tc>
          <w:tcPr>
            <w:tcW w:w="4505" w:type="dxa"/>
          </w:tcPr>
          <w:p w:rsidR="008B5DBD" w:rsidRDefault="008B5DBD" w:rsidP="00100F72"/>
        </w:tc>
        <w:tc>
          <w:tcPr>
            <w:tcW w:w="3420" w:type="dxa"/>
          </w:tcPr>
          <w:p w:rsidR="008B5DBD" w:rsidRDefault="008B5DBD" w:rsidP="00100F72"/>
        </w:tc>
        <w:tc>
          <w:tcPr>
            <w:tcW w:w="648" w:type="dxa"/>
          </w:tcPr>
          <w:p w:rsidR="008B5DBD" w:rsidRDefault="008B5DBD" w:rsidP="00100F72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 w:rsidP="00100F72"/>
        </w:tc>
        <w:tc>
          <w:tcPr>
            <w:tcW w:w="4505" w:type="dxa"/>
          </w:tcPr>
          <w:p w:rsidR="008B5DBD" w:rsidRDefault="008B5DBD" w:rsidP="00100F72"/>
        </w:tc>
        <w:tc>
          <w:tcPr>
            <w:tcW w:w="3420" w:type="dxa"/>
          </w:tcPr>
          <w:p w:rsidR="008B5DBD" w:rsidRDefault="008B5DBD" w:rsidP="00100F72"/>
        </w:tc>
        <w:tc>
          <w:tcPr>
            <w:tcW w:w="648" w:type="dxa"/>
          </w:tcPr>
          <w:p w:rsidR="008B5DBD" w:rsidRDefault="008B5DBD" w:rsidP="00100F72"/>
        </w:tc>
      </w:tr>
      <w:tr w:rsidR="008B5DBD" w:rsidTr="008B5DBD">
        <w:trPr>
          <w:trHeight w:val="432"/>
        </w:trPr>
        <w:tc>
          <w:tcPr>
            <w:tcW w:w="1003" w:type="dxa"/>
          </w:tcPr>
          <w:p w:rsidR="008B5DBD" w:rsidRDefault="008B5DBD" w:rsidP="00100F72"/>
        </w:tc>
        <w:tc>
          <w:tcPr>
            <w:tcW w:w="4505" w:type="dxa"/>
          </w:tcPr>
          <w:p w:rsidR="008B5DBD" w:rsidRDefault="008B5DBD" w:rsidP="00100F72"/>
        </w:tc>
        <w:tc>
          <w:tcPr>
            <w:tcW w:w="3420" w:type="dxa"/>
          </w:tcPr>
          <w:p w:rsidR="008B5DBD" w:rsidRDefault="008B5DBD" w:rsidP="00100F72"/>
        </w:tc>
        <w:tc>
          <w:tcPr>
            <w:tcW w:w="648" w:type="dxa"/>
          </w:tcPr>
          <w:p w:rsidR="008B5DBD" w:rsidRDefault="008B5DBD" w:rsidP="00100F72"/>
        </w:tc>
      </w:tr>
    </w:tbl>
    <w:p w:rsidR="008A7F50" w:rsidRDefault="008A7F50"/>
    <w:sectPr w:rsidR="008A7F50" w:rsidSect="008A7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A7" w:rsidRDefault="009500A7" w:rsidP="00BB03C2">
      <w:pPr>
        <w:spacing w:after="0" w:line="240" w:lineRule="auto"/>
      </w:pPr>
      <w:r>
        <w:separator/>
      </w:r>
    </w:p>
  </w:endnote>
  <w:endnote w:type="continuationSeparator" w:id="1">
    <w:p w:rsidR="009500A7" w:rsidRDefault="009500A7" w:rsidP="00BB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BD" w:rsidRDefault="008B5D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04" w:rsidRPr="00233804" w:rsidRDefault="00233804" w:rsidP="00233804">
    <w:pPr>
      <w:pStyle w:val="Footer"/>
      <w:jc w:val="center"/>
      <w:rPr>
        <w:rFonts w:ascii="Comic Sans MS" w:hAnsi="Comic Sans MS"/>
        <w:sz w:val="28"/>
        <w:szCs w:val="28"/>
      </w:rPr>
    </w:pPr>
    <w:r>
      <w:rPr>
        <w:noProof/>
      </w:rPr>
      <w:drawing>
        <wp:inline distT="0" distB="0" distL="0" distR="0">
          <wp:extent cx="422738" cy="457200"/>
          <wp:effectExtent l="19050" t="0" r="0" b="0"/>
          <wp:docPr id="8" name="Picture 5" descr="C:\Documents and Settings\Admin\Local Settings\Temporary Internet Files\Content.IE5\K20J5LM0\MCj0428113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dmin\Local Settings\Temporary Internet Files\Content.IE5\K20J5LM0\MCj0428113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73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8"/>
        <w:szCs w:val="28"/>
      </w:rPr>
      <w:t>Please try to read every night!</w:t>
    </w:r>
    <w:r>
      <w:rPr>
        <w:rFonts w:ascii="Comic Sans MS" w:hAnsi="Comic Sans MS"/>
        <w:noProof/>
        <w:sz w:val="28"/>
        <w:szCs w:val="28"/>
      </w:rPr>
      <w:drawing>
        <wp:inline distT="0" distB="0" distL="0" distR="0">
          <wp:extent cx="419100" cy="453266"/>
          <wp:effectExtent l="19050" t="0" r="0" b="0"/>
          <wp:docPr id="6" name="Picture 6" descr="C:\Documents and Settings\Admin\Local Settings\Temporary Internet Files\Content.IE5\K20J5LM0\MCj0428113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\Local Settings\Temporary Internet Files\Content.IE5\K20J5LM0\MCj0428113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3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3C2" w:rsidRPr="00233804" w:rsidRDefault="00BB03C2" w:rsidP="00233804">
    <w:pPr>
      <w:pStyle w:val="Footer"/>
      <w:jc w:val="center"/>
      <w:rPr>
        <w:rFonts w:ascii="Comic Sans MS" w:hAnsi="Comic Sans MS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BD" w:rsidRDefault="008B5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A7" w:rsidRDefault="009500A7" w:rsidP="00BB03C2">
      <w:pPr>
        <w:spacing w:after="0" w:line="240" w:lineRule="auto"/>
      </w:pPr>
      <w:r>
        <w:separator/>
      </w:r>
    </w:p>
  </w:footnote>
  <w:footnote w:type="continuationSeparator" w:id="1">
    <w:p w:rsidR="009500A7" w:rsidRDefault="009500A7" w:rsidP="00BB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BD" w:rsidRDefault="008B5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C2" w:rsidRPr="00233804" w:rsidRDefault="00233804" w:rsidP="00233804">
    <w:pPr>
      <w:pStyle w:val="Header"/>
      <w:jc w:val="center"/>
      <w:rPr>
        <w:rFonts w:ascii="Comic Sans MS" w:hAnsi="Comic Sans MS"/>
        <w:sz w:val="56"/>
        <w:szCs w:val="56"/>
      </w:rPr>
    </w:pPr>
    <w:r>
      <w:rPr>
        <w:noProof/>
      </w:rPr>
      <w:drawing>
        <wp:inline distT="0" distB="0" distL="0" distR="0">
          <wp:extent cx="1095375" cy="804416"/>
          <wp:effectExtent l="19050" t="0" r="9525" b="0"/>
          <wp:docPr id="3" name="Picture 3" descr="C:\Documents and Settings\Admin\Local Settings\Temporary Internet Files\Content.IE5\ALAIYTX2\MCj0434583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Local Settings\Temporary Internet Files\Content.IE5\ALAIYTX2\MCj0434583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4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56"/>
        <w:szCs w:val="56"/>
      </w:rPr>
      <w:t>Home Reading Log</w:t>
    </w:r>
    <w:r>
      <w:rPr>
        <w:rFonts w:ascii="Comic Sans MS" w:hAnsi="Comic Sans MS"/>
        <w:noProof/>
        <w:sz w:val="56"/>
        <w:szCs w:val="56"/>
      </w:rPr>
      <w:drawing>
        <wp:inline distT="0" distB="0" distL="0" distR="0">
          <wp:extent cx="1095375" cy="804416"/>
          <wp:effectExtent l="19050" t="0" r="9525" b="0"/>
          <wp:docPr id="4" name="Picture 4" descr="C:\Documents and Settings\Admin\Local Settings\Temporary Internet Files\Content.IE5\ALAIYTX2\MCj0434583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\Local Settings\Temporary Internet Files\Content.IE5\ALAIYTX2\MCj0434583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4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3C2" w:rsidRPr="008A5DB0" w:rsidRDefault="008A5DB0">
    <w:pPr>
      <w:pStyle w:val="Header"/>
      <w:rPr>
        <w:rFonts w:ascii="Comic Sans MS" w:hAnsi="Comic Sans MS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>Teacher</w:t>
    </w:r>
  </w:p>
  <w:p w:rsidR="00BB03C2" w:rsidRPr="008B5DBD" w:rsidRDefault="008B5DBD">
    <w:pPr>
      <w:pStyle w:val="Header"/>
      <w:rPr>
        <w:rFonts w:ascii="Comic Sans MS" w:hAnsi="Comic Sans MS"/>
        <w:sz w:val="16"/>
        <w:szCs w:val="16"/>
      </w:rPr>
    </w:pPr>
    <w:r>
      <w:t xml:space="preserve">   </w:t>
    </w:r>
    <w:r w:rsidR="00BB03C2" w:rsidRPr="00BB03C2">
      <w:rPr>
        <w:rFonts w:ascii="Comic Sans MS" w:hAnsi="Comic Sans MS"/>
      </w:rPr>
      <w:t>Date</w:t>
    </w:r>
    <w:r w:rsidR="00BB03C2" w:rsidRPr="00BB03C2">
      <w:rPr>
        <w:rFonts w:ascii="Comic Sans MS" w:hAnsi="Comic Sans MS"/>
      </w:rPr>
      <w:t xml:space="preserve">    </w:t>
    </w:r>
    <w:r w:rsidR="00BB03C2">
      <w:rPr>
        <w:rFonts w:ascii="Comic Sans MS" w:hAnsi="Comic Sans MS"/>
      </w:rPr>
      <w:t xml:space="preserve">       </w:t>
    </w:r>
    <w:r w:rsidR="00BB03C2" w:rsidRPr="00BB03C2">
      <w:rPr>
        <w:rFonts w:ascii="Comic Sans MS" w:hAnsi="Comic Sans MS"/>
      </w:rPr>
      <w:t xml:space="preserve">  </w:t>
    </w:r>
    <w:r w:rsidR="00BB03C2">
      <w:rPr>
        <w:rFonts w:ascii="Comic Sans MS" w:hAnsi="Comic Sans MS"/>
      </w:rPr>
      <w:t xml:space="preserve">                </w:t>
    </w:r>
    <w:r w:rsidR="00BB03C2" w:rsidRPr="00BB03C2">
      <w:rPr>
        <w:rFonts w:ascii="Comic Sans MS" w:hAnsi="Comic Sans MS"/>
      </w:rPr>
      <w:t>What I Read</w:t>
    </w:r>
    <w:r>
      <w:rPr>
        <w:rFonts w:ascii="Comic Sans MS" w:hAnsi="Comic Sans MS"/>
      </w:rPr>
      <w:t xml:space="preserve">                     </w:t>
    </w:r>
    <w:r w:rsidR="00BB03C2" w:rsidRPr="00BB03C2">
      <w:rPr>
        <w:rFonts w:ascii="Comic Sans MS" w:hAnsi="Comic Sans MS"/>
      </w:rPr>
      <w:t xml:space="preserve"> </w:t>
    </w:r>
    <w:r>
      <w:rPr>
        <w:rFonts w:ascii="Comic Sans MS" w:hAnsi="Comic Sans MS"/>
      </w:rPr>
      <w:t xml:space="preserve">   </w:t>
    </w:r>
    <w:r w:rsidR="00BB03C2" w:rsidRPr="00BB03C2">
      <w:rPr>
        <w:rFonts w:ascii="Comic Sans MS" w:hAnsi="Comic Sans MS"/>
      </w:rPr>
      <w:t>Reading Partner Signature</w:t>
    </w:r>
    <w:r>
      <w:rPr>
        <w:rFonts w:ascii="Comic Sans MS" w:hAnsi="Comic Sans MS"/>
      </w:rPr>
      <w:t xml:space="preserve">      </w:t>
    </w:r>
    <w:r w:rsidR="008A5DB0">
      <w:rPr>
        <w:rFonts w:ascii="Comic Sans MS" w:hAnsi="Comic Sans MS"/>
      </w:rPr>
      <w:t xml:space="preserve"> </w:t>
    </w:r>
    <w:r>
      <w:rPr>
        <w:rFonts w:ascii="Comic Sans MS" w:hAnsi="Comic Sans MS"/>
      </w:rPr>
      <w:t xml:space="preserve"> </w:t>
    </w:r>
    <w:r w:rsidR="008A5DB0">
      <w:rPr>
        <w:rFonts w:ascii="Comic Sans MS" w:hAnsi="Comic Sans MS"/>
      </w:rPr>
      <w:t xml:space="preserve">  </w:t>
    </w:r>
    <w:r>
      <w:rPr>
        <w:rFonts w:ascii="Comic Sans MS" w:hAnsi="Comic Sans MS"/>
      </w:rPr>
      <w:t xml:space="preserve"> </w:t>
    </w:r>
    <w:r w:rsidR="008A5DB0">
      <w:rPr>
        <w:rFonts w:ascii="Comic Sans MS" w:hAnsi="Comic Sans MS"/>
        <w:noProof/>
      </w:rPr>
      <w:drawing>
        <wp:inline distT="0" distB="0" distL="0" distR="0">
          <wp:extent cx="123825" cy="123825"/>
          <wp:effectExtent l="19050" t="0" r="9525" b="0"/>
          <wp:docPr id="9" name="Picture 7" descr="C:\Program Files\Microsoft Office\MEDIA\OFFICE12\Bullets\BD21301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Program Files\Microsoft Office\MEDIA\OFFICE12\Bullets\BD21301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BD" w:rsidRDefault="008B5D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B03C2"/>
    <w:rsid w:val="00233804"/>
    <w:rsid w:val="008A5DB0"/>
    <w:rsid w:val="008A7F50"/>
    <w:rsid w:val="008B5DBD"/>
    <w:rsid w:val="009500A7"/>
    <w:rsid w:val="00BB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0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3C2"/>
  </w:style>
  <w:style w:type="paragraph" w:styleId="Footer">
    <w:name w:val="footer"/>
    <w:basedOn w:val="Normal"/>
    <w:link w:val="FooterChar"/>
    <w:uiPriority w:val="99"/>
    <w:unhideWhenUsed/>
    <w:rsid w:val="00BB0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C2"/>
  </w:style>
  <w:style w:type="paragraph" w:styleId="BalloonText">
    <w:name w:val="Balloon Text"/>
    <w:basedOn w:val="Normal"/>
    <w:link w:val="BalloonTextChar"/>
    <w:uiPriority w:val="99"/>
    <w:semiHidden/>
    <w:unhideWhenUsed/>
    <w:rsid w:val="00BB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Amellia Melton</dc:creator>
  <cp:keywords/>
  <dc:description/>
  <cp:lastModifiedBy>Amellia Melton</cp:lastModifiedBy>
  <cp:revision>1</cp:revision>
  <dcterms:created xsi:type="dcterms:W3CDTF">2008-06-20T01:21:00Z</dcterms:created>
  <dcterms:modified xsi:type="dcterms:W3CDTF">2008-06-20T01:56:00Z</dcterms:modified>
</cp:coreProperties>
</file>